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8" w:line="360" w:lineRule="auto"/>
        <w:ind w:left="33" w:right="13" w:firstLine="628" w:firstLineChars="200"/>
        <w:textAlignment w:val="auto"/>
        <w:rPr>
          <w:rFonts w:hint="eastAsia" w:ascii="仿宋" w:hAnsi="仿宋" w:eastAsia="仿宋" w:cs="仿宋"/>
          <w:spacing w:val="-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3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" w:line="360" w:lineRule="auto"/>
        <w:ind w:right="102"/>
        <w:jc w:val="center"/>
        <w:textAlignment w:val="auto"/>
        <w:rPr>
          <w:rFonts w:hint="eastAsia" w:ascii="方正小标宋_GBK" w:hAnsi="方正小标宋_GBK" w:eastAsia="方正小标宋_GBK" w:cs="方正小标宋_GBK"/>
          <w:spacing w:val="-3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pacing w:val="-3"/>
          <w:sz w:val="32"/>
          <w:szCs w:val="32"/>
        </w:rPr>
        <w:t>山东省建材工业协会团体标准</w:t>
      </w:r>
      <w:r>
        <w:rPr>
          <w:rFonts w:hint="eastAsia" w:ascii="方正小标宋_GBK" w:hAnsi="方正小标宋_GBK" w:eastAsia="方正小标宋_GBK" w:cs="方正小标宋_GBK"/>
          <w:spacing w:val="-3"/>
          <w:sz w:val="32"/>
          <w:szCs w:val="32"/>
          <w:lang w:val="en-US" w:eastAsia="zh-CN"/>
        </w:rPr>
        <w:t>联合起草</w:t>
      </w:r>
      <w:r>
        <w:rPr>
          <w:rFonts w:hint="eastAsia" w:ascii="方正小标宋_GBK" w:hAnsi="方正小标宋_GBK" w:eastAsia="方正小标宋_GBK" w:cs="方正小标宋_GBK"/>
          <w:spacing w:val="-3"/>
          <w:sz w:val="32"/>
          <w:szCs w:val="32"/>
        </w:rPr>
        <w:t>单位报名表</w:t>
      </w:r>
    </w:p>
    <w:tbl>
      <w:tblPr>
        <w:tblStyle w:val="2"/>
        <w:tblW w:w="99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1796"/>
        <w:gridCol w:w="3151"/>
        <w:gridCol w:w="1738"/>
        <w:gridCol w:w="2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9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仿宋" w:hAnsi="仿宋" w:eastAsia="仿宋" w:cs="Bahnschrift SemiBold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申报单位</w:t>
            </w: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单位名称</w:t>
            </w:r>
          </w:p>
        </w:tc>
        <w:tc>
          <w:tcPr>
            <w:tcW w:w="7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通信地址</w:t>
            </w:r>
          </w:p>
        </w:tc>
        <w:tc>
          <w:tcPr>
            <w:tcW w:w="7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起</w:t>
            </w:r>
            <w:r>
              <w:rPr>
                <w:rFonts w:ascii="仿宋" w:hAnsi="仿宋" w:eastAsia="仿宋" w:cs="Bahnschrift SemiBold"/>
                <w:bCs/>
                <w:sz w:val="24"/>
                <w:szCs w:val="24"/>
              </w:rPr>
              <w:t>草专家</w:t>
            </w: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姓名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 xml:space="preserve">性  </w:t>
            </w:r>
            <w:r>
              <w:rPr>
                <w:rFonts w:ascii="仿宋" w:hAnsi="仿宋" w:eastAsia="仿宋" w:cs="Bahnschrift SemiBold"/>
                <w:bCs/>
                <w:sz w:val="24"/>
                <w:szCs w:val="24"/>
              </w:rPr>
              <w:t xml:space="preserve"> 别</w:t>
            </w:r>
          </w:p>
        </w:tc>
        <w:tc>
          <w:tcPr>
            <w:tcW w:w="2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职务</w:t>
            </w:r>
            <w:r>
              <w:rPr>
                <w:rFonts w:ascii="仿宋" w:hAnsi="仿宋" w:eastAsia="仿宋" w:cs="Bahnschrift SemiBold"/>
                <w:bCs/>
                <w:sz w:val="24"/>
                <w:szCs w:val="24"/>
              </w:rPr>
              <w:t>/</w:t>
            </w: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职称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出生</w:t>
            </w:r>
            <w:r>
              <w:rPr>
                <w:rFonts w:ascii="仿宋" w:hAnsi="仿宋" w:eastAsia="仿宋" w:cs="Bahnschrift SemiBold"/>
                <w:bCs/>
                <w:sz w:val="24"/>
                <w:szCs w:val="24"/>
              </w:rPr>
              <w:t>年月</w:t>
            </w:r>
          </w:p>
        </w:tc>
        <w:tc>
          <w:tcPr>
            <w:tcW w:w="2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电子邮箱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 xml:space="preserve">手  </w:t>
            </w:r>
            <w:r>
              <w:rPr>
                <w:rFonts w:ascii="仿宋" w:hAnsi="仿宋" w:eastAsia="仿宋" w:cs="Bahnschrift SemiBold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机</w:t>
            </w:r>
          </w:p>
        </w:tc>
        <w:tc>
          <w:tcPr>
            <w:tcW w:w="2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3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val="en-US" w:eastAsia="zh-CN"/>
              </w:rPr>
              <w:t>申报标准起草项目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" w:hAnsi="仿宋" w:eastAsia="仿宋" w:cs="Bahnschrift SemiBold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val="en-US" w:eastAsia="zh-CN"/>
              </w:rPr>
              <w:t xml:space="preserve">《产品碳足迹核算与评价指南 水泥》  □           </w:t>
            </w:r>
          </w:p>
          <w:p>
            <w:pPr>
              <w:spacing w:line="460" w:lineRule="exact"/>
              <w:jc w:val="left"/>
              <w:rPr>
                <w:rFonts w:hint="eastAsia" w:ascii="仿宋" w:hAnsi="仿宋" w:eastAsia="仿宋" w:cs="Bahnschrift SemiBold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val="en-US" w:eastAsia="zh-CN"/>
              </w:rPr>
              <w:t xml:space="preserve">《产品碳足迹核算与评价指南 玻璃及玻璃纤维》  </w:t>
            </w: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8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Bahnschrift SemiBold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起草人简</w:t>
            </w:r>
            <w:r>
              <w:rPr>
                <w:rFonts w:ascii="仿宋" w:hAnsi="仿宋" w:eastAsia="仿宋" w:cs="Bahnschrift SemiBold"/>
                <w:bCs/>
                <w:sz w:val="24"/>
                <w:szCs w:val="24"/>
              </w:rPr>
              <w:t>介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FangSong_GB2312" w:eastAsia="FangSong_GB2312"/>
                <w:kern w:val="0"/>
                <w:sz w:val="24"/>
                <w:szCs w:val="24"/>
              </w:rPr>
              <w:t>起草人标准化工作经验和相关专业能力</w:t>
            </w:r>
            <w:r>
              <w:rPr>
                <w:rFonts w:hint="eastAsia" w:ascii="FangSong_GB2312" w:eastAsia="FangSong_GB2312"/>
                <w:sz w:val="24"/>
                <w:szCs w:val="24"/>
              </w:rPr>
              <w:t>（可另附）：</w:t>
            </w:r>
          </w:p>
          <w:p>
            <w:pPr>
              <w:spacing w:line="480" w:lineRule="auto"/>
              <w:rPr>
                <w:rFonts w:hint="eastAsia" w:ascii="FangSong_GB2312" w:eastAsia="FangSong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3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  <w:t>起草人声明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FangSong_GB2312" w:eastAsia="FangSong_GB2312"/>
                <w:kern w:val="0"/>
                <w:sz w:val="24"/>
                <w:szCs w:val="24"/>
              </w:rPr>
            </w:pPr>
            <w:r>
              <w:rPr>
                <w:rFonts w:hint="eastAsia" w:ascii="FangSong_GB2312" w:eastAsia="FangSong_GB2312"/>
                <w:kern w:val="0"/>
                <w:sz w:val="24"/>
                <w:szCs w:val="24"/>
              </w:rPr>
              <w:t>本人将积极参与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  <w:lang w:val="en-US" w:eastAsia="zh-CN"/>
              </w:rPr>
              <w:t>山东省建材工业协会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</w:rPr>
              <w:t>团体标准《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</w:rPr>
              <w:t>》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</w:rPr>
              <w:t>编制工作，履行工作义务，协调相关资源，完成工作组布置的各项任务。</w:t>
            </w:r>
          </w:p>
          <w:p>
            <w:pPr>
              <w:spacing w:line="440" w:lineRule="exact"/>
              <w:rPr>
                <w:rFonts w:hint="eastAsia" w:ascii="FangSong_GB2312" w:eastAsia="FangSong_GB2312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ind w:firstLine="5280" w:firstLineChars="2200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FangSong_GB2312" w:hAnsi="FangSong_GB2312" w:eastAsia="FangSong_GB2312" w:cs="FangSong_GB2312"/>
                <w:kern w:val="0"/>
                <w:sz w:val="24"/>
                <w:szCs w:val="24"/>
              </w:rPr>
              <w:t>起草人签字：</w:t>
            </w:r>
            <w:r>
              <w:rPr>
                <w:rFonts w:hint="eastAsia" w:ascii="FangSong_GB2312" w:hAnsi="FangSong_GB2312" w:eastAsia="FangSong_GB2312" w:cs="FangSong_GB2312"/>
                <w:kern w:val="0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9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Bahnschrift SemiBold"/>
                <w:bCs/>
                <w:sz w:val="24"/>
                <w:szCs w:val="24"/>
              </w:rPr>
              <w:t>意见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hint="eastAsia" w:ascii="FangSong_GB2312" w:eastAsia="FangSong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FangSong_GB2312" w:eastAsia="FangSong_GB2312"/>
                <w:kern w:val="0"/>
                <w:sz w:val="24"/>
                <w:szCs w:val="24"/>
              </w:rPr>
              <w:t>我单位将积极支持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  <w:lang w:val="en-US" w:eastAsia="zh-CN"/>
              </w:rPr>
              <w:t>山东省建材工业协会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</w:rPr>
              <w:t>团体标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  <w:lang w:eastAsia="zh-CN"/>
              </w:rPr>
              <w:t>准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</w:rPr>
              <w:t>《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</w:rPr>
              <w:t>》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</w:rPr>
              <w:t>编制工作，</w:t>
            </w:r>
            <w:r>
              <w:rPr>
                <w:rFonts w:ascii="FangSong_GB2312" w:eastAsia="FangSong_GB2312"/>
                <w:kern w:val="0"/>
                <w:sz w:val="24"/>
                <w:szCs w:val="24"/>
              </w:rPr>
              <w:t>为标准编制提供必要的人力、物力和财力支持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spacing w:line="390" w:lineRule="atLeast"/>
              <w:ind w:firstLine="5040" w:firstLineChars="2100"/>
              <w:rPr>
                <w:rFonts w:hint="eastAsia" w:ascii="FangSong_GB2312" w:hAnsi="FangSong_GB2312" w:eastAsia="FangSong_GB2312" w:cs="FangSong_GB2312"/>
                <w:kern w:val="0"/>
                <w:sz w:val="24"/>
                <w:szCs w:val="24"/>
              </w:rPr>
            </w:pPr>
            <w:r>
              <w:rPr>
                <w:rFonts w:hint="eastAsia" w:ascii="FangSong_GB2312" w:hAnsi="FangSong_GB2312" w:eastAsia="FangSong_GB2312" w:cs="FangSong_GB2312"/>
                <w:kern w:val="0"/>
                <w:sz w:val="24"/>
                <w:szCs w:val="24"/>
              </w:rPr>
              <w:t>单位负责人签字：</w:t>
            </w:r>
          </w:p>
          <w:p>
            <w:pPr>
              <w:spacing w:line="390" w:lineRule="atLeast"/>
              <w:ind w:firstLine="480" w:firstLineChars="200"/>
              <w:rPr>
                <w:rFonts w:ascii="FangSong_GB2312" w:eastAsia="FangSong_GB2312"/>
                <w:sz w:val="24"/>
                <w:szCs w:val="24"/>
              </w:rPr>
            </w:pPr>
            <w:r>
              <w:rPr>
                <w:rFonts w:ascii="FangSong_GB2312" w:eastAsia="FangSong_GB2312"/>
                <w:sz w:val="24"/>
                <w:szCs w:val="24"/>
              </w:rPr>
              <w:t xml:space="preserve">             </w:t>
            </w:r>
            <w:r>
              <w:rPr>
                <w:rFonts w:hint="eastAsia" w:ascii="FangSong_GB2312" w:eastAsia="FangSong_GB2312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ascii="FangSong_GB2312" w:eastAsia="FangSong_GB2312"/>
                <w:sz w:val="24"/>
                <w:szCs w:val="24"/>
              </w:rPr>
              <w:t>（</w:t>
            </w:r>
            <w:r>
              <w:rPr>
                <w:rFonts w:hint="eastAsia" w:ascii="FangSong_GB2312" w:eastAsia="FangSong_GB2312"/>
                <w:sz w:val="24"/>
                <w:szCs w:val="24"/>
                <w:lang w:eastAsia="zh-CN"/>
              </w:rPr>
              <w:t>单位</w:t>
            </w:r>
            <w:r>
              <w:rPr>
                <w:rFonts w:ascii="FangSong_GB2312" w:eastAsia="FangSong_GB2312"/>
                <w:sz w:val="24"/>
                <w:szCs w:val="24"/>
              </w:rPr>
              <w:t>公章）</w:t>
            </w:r>
          </w:p>
          <w:p>
            <w:pPr>
              <w:spacing w:line="390" w:lineRule="atLeast"/>
              <w:rPr>
                <w:rFonts w:hint="default" w:ascii="FangSong_GB2312" w:eastAsia="FangSong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FangSong_GB2312" w:eastAsia="FangSong_GB2312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FangSong_GB2312" w:eastAsia="FangSong_GB2312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ascii="FangSong_GB2312" w:eastAsia="FangSong_GB2312"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3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  <w:t>财务</w:t>
            </w:r>
          </w:p>
          <w:p>
            <w:pPr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  <w:t>信息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="FangSong_GB2312" w:eastAsia="FangSong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FangSong_GB2312" w:eastAsia="FangSong_GB2312"/>
                <w:kern w:val="0"/>
                <w:sz w:val="24"/>
                <w:szCs w:val="24"/>
                <w:lang w:eastAsia="zh-CN"/>
              </w:rPr>
              <w:t>单位名称：山东省建材工业协会</w:t>
            </w:r>
          </w:p>
          <w:p>
            <w:pPr>
              <w:spacing w:line="360" w:lineRule="auto"/>
              <w:jc w:val="left"/>
              <w:rPr>
                <w:rFonts w:hint="eastAsia" w:ascii="FangSong_GB2312" w:eastAsia="FangSong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FangSong_GB2312" w:eastAsia="FangSong_GB2312"/>
                <w:kern w:val="0"/>
                <w:sz w:val="24"/>
                <w:szCs w:val="24"/>
                <w:lang w:eastAsia="zh-CN"/>
              </w:rPr>
              <w:t>开 户 行：民生银行济南大观园支行</w:t>
            </w:r>
          </w:p>
          <w:p>
            <w:pPr>
              <w:spacing w:line="360" w:lineRule="auto"/>
              <w:jc w:val="left"/>
              <w:rPr>
                <w:rFonts w:hint="eastAsia" w:ascii="FangSong_GB2312" w:eastAsia="FangSong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FangSong_GB2312" w:eastAsia="FangSong_GB2312"/>
                <w:kern w:val="0"/>
                <w:sz w:val="24"/>
                <w:szCs w:val="24"/>
                <w:lang w:eastAsia="zh-CN"/>
              </w:rPr>
              <w:t>账    号：1610014400000048</w:t>
            </w:r>
          </w:p>
          <w:p>
            <w:pPr>
              <w:jc w:val="left"/>
              <w:rPr>
                <w:rFonts w:ascii="FangSong_GB2312" w:eastAsia="FangSong_GB2312"/>
                <w:sz w:val="24"/>
                <w:szCs w:val="24"/>
              </w:rPr>
            </w:pPr>
            <w:r>
              <w:rPr>
                <w:rFonts w:hint="eastAsia" w:ascii="FangSong_GB2312" w:hAnsi="华文中宋" w:eastAsia="FangSong_GB2312" w:cs="仿宋"/>
                <w:bCs/>
                <w:sz w:val="24"/>
                <w:szCs w:val="24"/>
              </w:rPr>
              <w:t>内</w:t>
            </w:r>
            <w:r>
              <w:rPr>
                <w:rFonts w:ascii="FangSong_GB2312" w:hAnsi="华文中宋" w:eastAsia="FangSong_GB2312" w:cs="仿宋"/>
                <w:bCs/>
                <w:sz w:val="24"/>
                <w:szCs w:val="24"/>
              </w:rPr>
              <w:t>容</w:t>
            </w:r>
            <w:r>
              <w:rPr>
                <w:rFonts w:hint="eastAsia" w:ascii="FangSong_GB2312" w:hAnsi="华文中宋" w:eastAsia="FangSong_GB2312" w:cs="仿宋"/>
                <w:bCs/>
                <w:sz w:val="24"/>
                <w:szCs w:val="24"/>
              </w:rPr>
              <w:t>备注</w:t>
            </w:r>
            <w:r>
              <w:rPr>
                <w:rFonts w:ascii="FangSong_GB2312" w:hAnsi="华文中宋" w:eastAsia="FangSong_GB2312" w:cs="仿宋"/>
                <w:bCs/>
                <w:sz w:val="24"/>
                <w:szCs w:val="24"/>
              </w:rPr>
              <w:t>：</w:t>
            </w:r>
            <w:r>
              <w:rPr>
                <w:rFonts w:hint="eastAsia" w:ascii="FangSong_GB2312" w:eastAsia="FangSong_GB2312"/>
                <w:kern w:val="0"/>
                <w:sz w:val="24"/>
                <w:szCs w:val="24"/>
                <w:lang w:val="en-US" w:eastAsia="zh-CN"/>
              </w:rPr>
              <w:t>《XXX》标准</w:t>
            </w:r>
            <w:r>
              <w:rPr>
                <w:rFonts w:hint="default" w:ascii="FangSong_GB2312" w:hAnsi="华文中宋" w:eastAsia="FangSong_GB2312" w:cs="仿宋"/>
                <w:bCs/>
                <w:sz w:val="24"/>
                <w:szCs w:val="24"/>
                <w:lang w:eastAsia="zh-CN"/>
              </w:rPr>
              <w:t>起草经费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2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Bahnschrift SemiBold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仿宋" w:hAnsi="仿宋" w:eastAsia="仿宋" w:cs="Bahnschrift SemiBold"/>
                <w:bCs/>
                <w:sz w:val="24"/>
                <w:szCs w:val="24"/>
                <w:lang w:eastAsia="zh-CN"/>
              </w:rPr>
              <w:t>审核</w:t>
            </w:r>
          </w:p>
          <w:p>
            <w:pPr>
              <w:jc w:val="center"/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FangSong_GB2312" w:hAnsi="华文中宋" w:eastAsia="FangSong_GB2312" w:cs="仿宋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FangSong_GB2312" w:hAnsi="华文中宋" w:eastAsia="FangSong_GB2312" w:cs="仿宋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default" w:ascii="FangSong_GB2312" w:hAnsi="华文中宋" w:eastAsia="FangSong_GB2312" w:cs="仿宋"/>
                <w:bCs/>
                <w:sz w:val="24"/>
                <w:szCs w:val="24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17" w:right="1474" w:bottom="141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Bahnschrift SemiBol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FangSong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kYWVhMGNhNWJmY2IyYjBjZjdhYWM2MzkyMjE4MGMifQ=="/>
  </w:docVars>
  <w:rsids>
    <w:rsidRoot w:val="00000000"/>
    <w:rsid w:val="2F5B427F"/>
    <w:rsid w:val="76715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329</Words>
  <Characters>346</Characters>
  <Lines>0</Lines>
  <Paragraphs>0</Paragraphs>
  <TotalTime>0</TotalTime>
  <ScaleCrop>false</ScaleCrop>
  <LinksUpToDate>false</LinksUpToDate>
  <CharactersWithSpaces>519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2023-02-24T09:13:49Z</dcterms:created>
  <dc:creator>Admin</dc:creator>
  <cp:lastModifiedBy>Huang</cp:lastModifiedBy>
  <dcterms:modified xsi:type="dcterms:W3CDTF">2023-02-24T09:14:20Z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069DE2A379974A31A41E1E2E9510928B</vt:lpwstr>
  </property>
</Properties>
</file>